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line="276" w:lineRule="auto"/>
        <w:contextualSpacing w:val="0"/>
        <w:rPr>
          <w:sz w:val="36"/>
          <w:szCs w:val="36"/>
        </w:rPr>
      </w:pPr>
      <w:r w:rsidDel="00000000" w:rsidR="00000000" w:rsidRPr="00000000">
        <w:rPr>
          <w:sz w:val="36"/>
          <w:szCs w:val="36"/>
          <w:rtl w:val="0"/>
        </w:rPr>
        <w:t xml:space="preserve">LIABILITY RELEASE</w:t>
      </w:r>
    </w:p>
    <w:p w:rsidR="00000000" w:rsidDel="00000000" w:rsidP="00000000" w:rsidRDefault="00000000" w:rsidRPr="00000000">
      <w:pPr>
        <w:spacing w:line="276" w:lineRule="auto"/>
        <w:contextualSpacing w:val="0"/>
        <w:rPr>
          <w:sz w:val="36"/>
          <w:szCs w:val="36"/>
        </w:rPr>
      </w:pPr>
      <w:r w:rsidDel="00000000" w:rsidR="00000000" w:rsidRPr="00000000">
        <w:rPr>
          <w:rtl w:val="0"/>
        </w:rPr>
      </w:r>
    </w:p>
    <w:p w:rsidR="00000000" w:rsidDel="00000000" w:rsidP="00000000" w:rsidRDefault="00000000" w:rsidRPr="00000000">
      <w:pPr>
        <w:spacing w:line="276" w:lineRule="auto"/>
        <w:contextualSpacing w:val="0"/>
        <w:rPr>
          <w:rFonts w:ascii="Calibri" w:cs="Calibri" w:eastAsia="Calibri" w:hAnsi="Calibri"/>
          <w:sz w:val="36"/>
          <w:szCs w:val="36"/>
        </w:rPr>
      </w:pPr>
      <w:r w:rsidDel="00000000" w:rsidR="00000000" w:rsidRPr="00000000">
        <w:rPr>
          <w:sz w:val="36"/>
          <w:szCs w:val="36"/>
          <w:rtl w:val="0"/>
        </w:rPr>
        <w:t xml:space="preserve">In consideration of volunteer being allowed to provide a service for the Pease Park Conservancy, the undersigned hereby releases the Conservancy, its members and agents, from any action, claim or demand for personal injury or property loss arising from or due to any negligent act or omission of the Conservancy, its members or agents. This release shall have no effect with regard to damages caused by the Conservancy’s gross negligence. In the event the Conservancy or volunteer provides transportation for himself/herself or if his/her child is volunteering, this waiver and release shall extend to and release the volunteer driver or Conservancy driver from any and all liability. Permission is given for any emergency medical treatment, operation or anesthesia, which might become necessary. I agree to be responsible for the expense of medical treatment or service. </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